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E33F2" w14:textId="77777777" w:rsidR="00CF0A5A" w:rsidRDefault="00CF0A5A" w:rsidP="00CF0A5A">
      <w:pPr>
        <w:pStyle w:val="Default"/>
        <w:jc w:val="center"/>
        <w:rPr>
          <w:b/>
          <w:bCs/>
          <w:sz w:val="28"/>
          <w:szCs w:val="28"/>
        </w:rPr>
      </w:pPr>
    </w:p>
    <w:p w14:paraId="3E3BA547" w14:textId="77777777" w:rsidR="00CF0A5A" w:rsidRDefault="00CF0A5A" w:rsidP="00CF0A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PROGRAMMA DI</w:t>
      </w:r>
    </w:p>
    <w:p w14:paraId="0E74BE0F" w14:textId="77777777" w:rsidR="00EA6D93" w:rsidRDefault="00EA6D93" w:rsidP="00CF0A5A">
      <w:pPr>
        <w:pStyle w:val="Default"/>
        <w:jc w:val="center"/>
        <w:rPr>
          <w:b/>
          <w:bCs/>
          <w:sz w:val="28"/>
          <w:szCs w:val="28"/>
        </w:rPr>
      </w:pPr>
    </w:p>
    <w:p w14:paraId="114070E2" w14:textId="5A678A2B" w:rsidR="00CF0A5A" w:rsidRDefault="00CF0A5A" w:rsidP="00CF0A5A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Tecnologie </w:t>
      </w:r>
      <w:r w:rsidR="00662A6E">
        <w:rPr>
          <w:b/>
          <w:bCs/>
          <w:sz w:val="28"/>
          <w:szCs w:val="28"/>
        </w:rPr>
        <w:t>e Tecniche di Installazione e Manute</w:t>
      </w:r>
      <w:r w:rsidR="001A38C5">
        <w:rPr>
          <w:b/>
          <w:bCs/>
          <w:sz w:val="28"/>
          <w:szCs w:val="28"/>
        </w:rPr>
        <w:t>n</w:t>
      </w:r>
      <w:r w:rsidR="00662A6E">
        <w:rPr>
          <w:b/>
          <w:bCs/>
          <w:sz w:val="28"/>
          <w:szCs w:val="28"/>
        </w:rPr>
        <w:t>zione</w:t>
      </w:r>
    </w:p>
    <w:p w14:paraId="70374AA4" w14:textId="72728556" w:rsidR="00CF0A5A" w:rsidRDefault="00662A6E" w:rsidP="00CF0A5A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>4</w:t>
      </w:r>
      <w:r w:rsidR="00CF0A5A">
        <w:rPr>
          <w:b/>
          <w:bCs/>
          <w:sz w:val="28"/>
          <w:szCs w:val="28"/>
        </w:rPr>
        <w:t>^</w:t>
      </w:r>
      <w:r w:rsidR="002C2F65">
        <w:rPr>
          <w:b/>
          <w:bCs/>
          <w:sz w:val="28"/>
          <w:szCs w:val="28"/>
        </w:rPr>
        <w:t>A</w:t>
      </w:r>
      <w:r w:rsidR="00CF0A5A">
        <w:rPr>
          <w:b/>
          <w:bCs/>
          <w:sz w:val="28"/>
          <w:szCs w:val="28"/>
        </w:rPr>
        <w:t xml:space="preserve"> MAT</w:t>
      </w:r>
    </w:p>
    <w:p w14:paraId="14376CCB" w14:textId="77777777" w:rsidR="00CF0A5A" w:rsidRDefault="00CF0A5A" w:rsidP="00CF0A5A">
      <w:pPr>
        <w:pStyle w:val="Default"/>
        <w:rPr>
          <w:bCs/>
        </w:rPr>
      </w:pPr>
    </w:p>
    <w:p w14:paraId="3E8DEBE6" w14:textId="5C53AA4A" w:rsidR="00CF0A5A" w:rsidRDefault="00CF0A5A" w:rsidP="00CF0A5A">
      <w:pPr>
        <w:pStyle w:val="Default"/>
        <w:jc w:val="center"/>
        <w:rPr>
          <w:b/>
          <w:bCs/>
          <w:sz w:val="28"/>
          <w:szCs w:val="28"/>
        </w:rPr>
      </w:pPr>
      <w:r>
        <w:rPr>
          <w:bCs/>
        </w:rPr>
        <w:t xml:space="preserve">ANNO SCOLASTICO </w:t>
      </w:r>
      <w:r>
        <w:rPr>
          <w:b/>
          <w:bCs/>
          <w:sz w:val="28"/>
          <w:szCs w:val="28"/>
        </w:rPr>
        <w:t>202</w:t>
      </w:r>
      <w:r w:rsidR="002C2F65">
        <w:rPr>
          <w:b/>
          <w:bCs/>
          <w:sz w:val="28"/>
          <w:szCs w:val="28"/>
        </w:rPr>
        <w:t>5</w:t>
      </w:r>
      <w:r w:rsidRPr="006B66C0">
        <w:rPr>
          <w:b/>
          <w:bCs/>
          <w:sz w:val="28"/>
          <w:szCs w:val="28"/>
        </w:rPr>
        <w:t>/20</w:t>
      </w:r>
      <w:r>
        <w:rPr>
          <w:b/>
          <w:bCs/>
          <w:sz w:val="28"/>
          <w:szCs w:val="28"/>
        </w:rPr>
        <w:t>2</w:t>
      </w:r>
      <w:r w:rsidR="002C2F65">
        <w:rPr>
          <w:b/>
          <w:bCs/>
          <w:sz w:val="28"/>
          <w:szCs w:val="28"/>
        </w:rPr>
        <w:t>6</w:t>
      </w:r>
    </w:p>
    <w:p w14:paraId="659F9A10" w14:textId="77777777" w:rsidR="00CF0A5A" w:rsidRDefault="00CF0A5A" w:rsidP="00CF0A5A">
      <w:pPr>
        <w:pStyle w:val="Default"/>
        <w:jc w:val="center"/>
        <w:rPr>
          <w:b/>
          <w:bCs/>
          <w:sz w:val="28"/>
          <w:szCs w:val="28"/>
        </w:rPr>
      </w:pPr>
    </w:p>
    <w:p w14:paraId="36E64AE7" w14:textId="77777777" w:rsidR="00CF0A5A" w:rsidRPr="005E7818" w:rsidRDefault="00CF0A5A" w:rsidP="00CF0A5A">
      <w:pPr>
        <w:pStyle w:val="Default"/>
        <w:jc w:val="center"/>
        <w:rPr>
          <w:bCs/>
        </w:rPr>
      </w:pPr>
    </w:p>
    <w:p w14:paraId="3BD459C2" w14:textId="37F9B622" w:rsidR="00CF0A5A" w:rsidRDefault="00CF0A5A" w:rsidP="00CF0A5A">
      <w:pPr>
        <w:pStyle w:val="Default"/>
      </w:pPr>
      <w:r>
        <w:t xml:space="preserve">DOCENTI </w:t>
      </w:r>
      <w:r>
        <w:rPr>
          <w:b/>
          <w:sz w:val="28"/>
          <w:szCs w:val="28"/>
        </w:rPr>
        <w:t xml:space="preserve">: Prof.ssa Valeria Matichecchia e Prof. </w:t>
      </w:r>
      <w:r w:rsidR="00662A6E">
        <w:rPr>
          <w:b/>
          <w:sz w:val="28"/>
          <w:szCs w:val="28"/>
        </w:rPr>
        <w:t>Giovanni Difilippo</w:t>
      </w:r>
    </w:p>
    <w:p w14:paraId="5C843926" w14:textId="77777777" w:rsidR="00CF0A5A" w:rsidRDefault="00CF0A5A" w:rsidP="00CF0A5A">
      <w:pPr>
        <w:widowControl w:val="0"/>
        <w:autoSpaceDE w:val="0"/>
        <w:autoSpaceDN w:val="0"/>
        <w:adjustRightInd w:val="0"/>
        <w:spacing w:line="200" w:lineRule="exact"/>
        <w:rPr>
          <w:b/>
          <w:sz w:val="36"/>
          <w:szCs w:val="36"/>
        </w:rPr>
      </w:pPr>
    </w:p>
    <w:p w14:paraId="4D20C0EA" w14:textId="22C3D887" w:rsidR="00CF0A5A" w:rsidRDefault="00CF0A5A" w:rsidP="00CF0A5A">
      <w:pPr>
        <w:pStyle w:val="Default"/>
        <w:spacing w:after="120" w:line="360" w:lineRule="auto"/>
        <w:ind w:left="993" w:hanging="993"/>
        <w:rPr>
          <w:rFonts w:ascii="Times New Roman" w:hAnsi="Times New Roman" w:cs="Times New Roman"/>
          <w:b/>
          <w:bCs/>
          <w:color w:val="auto"/>
          <w:sz w:val="28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36"/>
        </w:rPr>
        <w:t>UdA</w:t>
      </w:r>
      <w:proofErr w:type="spellEnd"/>
      <w:r w:rsidRPr="0027651A">
        <w:rPr>
          <w:rFonts w:ascii="Times New Roman" w:hAnsi="Times New Roman" w:cs="Times New Roman"/>
          <w:b/>
          <w:bCs/>
          <w:color w:val="auto"/>
          <w:sz w:val="28"/>
          <w:szCs w:val="36"/>
        </w:rPr>
        <w:t xml:space="preserve"> </w:t>
      </w:r>
      <w:r w:rsidRPr="005A5F7E">
        <w:rPr>
          <w:rFonts w:ascii="Times New Roman" w:hAnsi="Times New Roman" w:cs="Times New Roman"/>
          <w:b/>
          <w:bCs/>
          <w:color w:val="auto"/>
          <w:sz w:val="28"/>
          <w:szCs w:val="36"/>
        </w:rPr>
        <w:t>1</w:t>
      </w:r>
      <w:r>
        <w:rPr>
          <w:rFonts w:ascii="Times New Roman" w:hAnsi="Times New Roman" w:cs="Times New Roman"/>
          <w:b/>
          <w:bCs/>
          <w:color w:val="auto"/>
          <w:sz w:val="28"/>
          <w:szCs w:val="36"/>
        </w:rPr>
        <w:t xml:space="preserve">: </w:t>
      </w:r>
      <w:r w:rsidR="00662A6E">
        <w:rPr>
          <w:rFonts w:ascii="Times New Roman" w:hAnsi="Times New Roman" w:cs="Times New Roman"/>
          <w:b/>
          <w:bCs/>
          <w:color w:val="auto"/>
          <w:sz w:val="28"/>
          <w:szCs w:val="36"/>
        </w:rPr>
        <w:t>Impianti Antincendio</w:t>
      </w:r>
    </w:p>
    <w:p w14:paraId="1FE7FD66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Tipologie di impianti antincendio (idrico, sprinkler, a gas, a schiuma, a polvere).</w:t>
      </w:r>
    </w:p>
    <w:p w14:paraId="21F0E5FB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 xml:space="preserve"> Normativa di riferimento: UNI 10779, UNI EN 12845, D.M. 03/08/2015.</w:t>
      </w:r>
    </w:p>
    <w:p w14:paraId="31B3A34E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Componenti principali e principi di funzionamento.</w:t>
      </w:r>
    </w:p>
    <w:p w14:paraId="538CA800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Procedure di collaudo, manutenzione e dichiarazione di conformità.</w:t>
      </w:r>
    </w:p>
    <w:p w14:paraId="5615D879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Sistemi di rilevazione e allarme incendio.</w:t>
      </w:r>
    </w:p>
    <w:p w14:paraId="69B9CB23" w14:textId="77777777" w:rsidR="002C2F65" w:rsidRDefault="002C2F65" w:rsidP="00CF0A5A">
      <w:pPr>
        <w:pStyle w:val="Default"/>
        <w:spacing w:after="120" w:line="360" w:lineRule="auto"/>
        <w:rPr>
          <w:rFonts w:ascii="Times New Roman" w:hAnsi="Times New Roman" w:cs="Times New Roman"/>
          <w:b/>
          <w:bCs/>
          <w:color w:val="auto"/>
          <w:sz w:val="28"/>
          <w:szCs w:val="36"/>
        </w:rPr>
      </w:pPr>
    </w:p>
    <w:p w14:paraId="7C95A7B2" w14:textId="2A6678B3" w:rsidR="00CF0A5A" w:rsidRDefault="00CF0A5A" w:rsidP="00CF0A5A">
      <w:pPr>
        <w:pStyle w:val="Default"/>
        <w:spacing w:after="120" w:line="360" w:lineRule="auto"/>
        <w:rPr>
          <w:rFonts w:ascii="Times New Roman" w:hAnsi="Times New Roman" w:cs="Times New Roman"/>
          <w:b/>
          <w:bCs/>
          <w:color w:val="auto"/>
          <w:sz w:val="28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color w:val="auto"/>
          <w:sz w:val="28"/>
          <w:szCs w:val="36"/>
        </w:rPr>
        <w:t>Ud</w:t>
      </w:r>
      <w:r w:rsidRPr="0027651A">
        <w:rPr>
          <w:rFonts w:ascii="Times New Roman" w:hAnsi="Times New Roman" w:cs="Times New Roman"/>
          <w:b/>
          <w:bCs/>
          <w:color w:val="auto"/>
          <w:sz w:val="28"/>
          <w:szCs w:val="36"/>
        </w:rPr>
        <w:t>A</w:t>
      </w:r>
      <w:proofErr w:type="spellEnd"/>
      <w:r w:rsidRPr="0027651A">
        <w:rPr>
          <w:rFonts w:ascii="Times New Roman" w:hAnsi="Times New Roman" w:cs="Times New Roman"/>
          <w:b/>
          <w:bCs/>
          <w:color w:val="auto"/>
          <w:sz w:val="28"/>
          <w:szCs w:val="36"/>
        </w:rPr>
        <w:t xml:space="preserve"> </w:t>
      </w:r>
      <w:r w:rsidR="00662A6E">
        <w:rPr>
          <w:rFonts w:ascii="Times New Roman" w:hAnsi="Times New Roman" w:cs="Times New Roman"/>
          <w:b/>
          <w:bCs/>
          <w:color w:val="auto"/>
          <w:sz w:val="28"/>
          <w:szCs w:val="36"/>
        </w:rPr>
        <w:t>2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28"/>
          <w:szCs w:val="36"/>
        </w:rPr>
        <w:t xml:space="preserve">: </w:t>
      </w:r>
      <w:r w:rsidR="00662A6E">
        <w:rPr>
          <w:rFonts w:ascii="Times New Roman" w:hAnsi="Times New Roman" w:cs="Times New Roman"/>
          <w:b/>
          <w:bCs/>
          <w:color w:val="auto"/>
          <w:sz w:val="28"/>
          <w:szCs w:val="36"/>
        </w:rPr>
        <w:t>Impianti Industriali</w:t>
      </w:r>
    </w:p>
    <w:p w14:paraId="46781024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Struttura e principi di funzionamento di contattori, relè e teleruttori.</w:t>
      </w:r>
    </w:p>
    <w:p w14:paraId="071018A9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Circuiti di comando diretto e indiretto di motori.</w:t>
      </w:r>
    </w:p>
    <w:p w14:paraId="0F8ECE3C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Norme CEI e regole di sicurezza sugli impianti industriali.</w:t>
      </w:r>
    </w:p>
    <w:p w14:paraId="748A882B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Sistemi di protezione contro sovracorrenti e cortocircuiti.</w:t>
      </w:r>
    </w:p>
    <w:p w14:paraId="0196D88E" w14:textId="77777777" w:rsidR="00662A6E" w:rsidRPr="00AB4974" w:rsidRDefault="00662A6E" w:rsidP="00662A6E">
      <w:pPr>
        <w:pStyle w:val="Paragrafoelenco"/>
        <w:numPr>
          <w:ilvl w:val="0"/>
          <w:numId w:val="3"/>
        </w:numPr>
        <w:adjustRightInd w:val="0"/>
        <w:spacing w:before="60" w:after="60" w:line="278" w:lineRule="auto"/>
        <w:ind w:left="454" w:right="57" w:hanging="321"/>
        <w:contextualSpacing w:val="0"/>
        <w:textAlignment w:val="center"/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</w:pPr>
      <w:r w:rsidRPr="00AB4974">
        <w:rPr>
          <w:rStyle w:val="numeroparagrafo"/>
          <w:rFonts w:ascii="Times New Roman" w:hAnsi="Times New Roman" w:cs="Times New Roman"/>
          <w:color w:val="000000"/>
          <w:sz w:val="24"/>
          <w:szCs w:val="24"/>
        </w:rPr>
        <w:t>Schema funzionale e realizzativo dei circuiti di marcia-arresto e inversione di marcia.</w:t>
      </w:r>
    </w:p>
    <w:p w14:paraId="3FCF5287" w14:textId="77777777" w:rsidR="00CF0A5A" w:rsidRDefault="00CF0A5A" w:rsidP="00CF0A5A">
      <w:pPr>
        <w:pStyle w:val="Paragrafoelenco"/>
        <w:widowControl w:val="0"/>
        <w:autoSpaceDE w:val="0"/>
        <w:autoSpaceDN w:val="0"/>
        <w:adjustRightInd w:val="0"/>
        <w:spacing w:after="120" w:line="240" w:lineRule="auto"/>
        <w:ind w:left="460" w:right="57"/>
        <w:contextualSpacing w:val="0"/>
        <w:textAlignment w:val="center"/>
        <w:rPr>
          <w:rFonts w:ascii="Times New Roman" w:hAnsi="Times New Roman" w:cs="Times New Roman"/>
        </w:rPr>
      </w:pPr>
    </w:p>
    <w:p w14:paraId="2C59B8EB" w14:textId="17EAC131" w:rsidR="00CF0A5A" w:rsidRPr="00396CF9" w:rsidRDefault="00CF0A5A" w:rsidP="00CF0A5A">
      <w:pPr>
        <w:pStyle w:val="Nessunaspaziatura"/>
        <w:rPr>
          <w:rFonts w:ascii="Arial" w:hAnsi="Arial" w:cs="Arial"/>
        </w:rPr>
      </w:pPr>
      <w:r w:rsidRPr="00396CF9">
        <w:rPr>
          <w:rFonts w:ascii="Arial" w:hAnsi="Arial" w:cs="Arial"/>
        </w:rPr>
        <w:t xml:space="preserve">         Santeramo</w:t>
      </w:r>
      <w:r>
        <w:rPr>
          <w:rFonts w:ascii="Arial" w:hAnsi="Arial" w:cs="Arial"/>
        </w:rPr>
        <w:t xml:space="preserve"> in Colle</w:t>
      </w:r>
      <w:r w:rsidRPr="00396CF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31/05/202</w:t>
      </w:r>
      <w:r w:rsidR="002C2F65">
        <w:rPr>
          <w:rFonts w:ascii="Arial" w:hAnsi="Arial" w:cs="Arial"/>
        </w:rPr>
        <w:t>6</w:t>
      </w:r>
      <w:r w:rsidRPr="00396CF9">
        <w:rPr>
          <w:rFonts w:ascii="Arial" w:hAnsi="Arial" w:cs="Arial"/>
        </w:rPr>
        <w:t xml:space="preserve">                                                                       </w:t>
      </w:r>
      <w:r w:rsidRPr="00396CF9">
        <w:rPr>
          <w:rFonts w:ascii="Arial" w:hAnsi="Arial" w:cs="Arial"/>
        </w:rPr>
        <w:tab/>
      </w:r>
      <w:r w:rsidRPr="00396CF9">
        <w:rPr>
          <w:rFonts w:ascii="Arial" w:hAnsi="Arial" w:cs="Arial"/>
        </w:rPr>
        <w:tab/>
      </w:r>
    </w:p>
    <w:p w14:paraId="0917CB9E" w14:textId="77777777" w:rsidR="00CF0A5A" w:rsidRPr="00396CF9" w:rsidRDefault="00CF0A5A" w:rsidP="00CF0A5A">
      <w:pPr>
        <w:pStyle w:val="Nessunaspaziatura"/>
        <w:rPr>
          <w:rFonts w:ascii="Arial" w:hAnsi="Arial" w:cs="Arial"/>
        </w:rPr>
      </w:pPr>
    </w:p>
    <w:p w14:paraId="70EB215F" w14:textId="77777777" w:rsidR="00CF0A5A" w:rsidRDefault="00CF0A5A" w:rsidP="00CF0A5A">
      <w:pPr>
        <w:pStyle w:val="Nessunaspaziatura"/>
        <w:tabs>
          <w:tab w:val="center" w:pos="836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Gli studenti    </w:t>
      </w:r>
      <w:r>
        <w:rPr>
          <w:rFonts w:ascii="Arial" w:hAnsi="Arial" w:cs="Arial"/>
          <w:sz w:val="24"/>
          <w:szCs w:val="24"/>
        </w:rPr>
        <w:tab/>
      </w:r>
      <w:r w:rsidRPr="006B32DF">
        <w:rPr>
          <w:rFonts w:ascii="Arial" w:hAnsi="Arial" w:cs="Arial"/>
          <w:sz w:val="24"/>
          <w:szCs w:val="24"/>
        </w:rPr>
        <w:t>I docenti</w:t>
      </w:r>
    </w:p>
    <w:p w14:paraId="076C2377" w14:textId="77777777" w:rsidR="00CF0A5A" w:rsidRDefault="00CF0A5A" w:rsidP="00CF0A5A">
      <w:pPr>
        <w:pStyle w:val="Nessunaspaziatura"/>
        <w:tabs>
          <w:tab w:val="center" w:pos="8364"/>
        </w:tabs>
        <w:jc w:val="center"/>
        <w:rPr>
          <w:rFonts w:ascii="Arial" w:hAnsi="Arial" w:cs="Arial"/>
          <w:sz w:val="24"/>
          <w:szCs w:val="24"/>
        </w:rPr>
      </w:pPr>
    </w:p>
    <w:p w14:paraId="5A9939B6" w14:textId="77777777" w:rsidR="00CF0A5A" w:rsidRDefault="00CF0A5A" w:rsidP="00CF0A5A">
      <w:pPr>
        <w:pStyle w:val="Nessunaspaziatura"/>
        <w:tabs>
          <w:tab w:val="center" w:pos="8364"/>
        </w:tabs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 w:rsidRPr="00692D18">
        <w:rPr>
          <w:rFonts w:ascii="Arial" w:hAnsi="Arial" w:cs="Arial"/>
          <w:bCs/>
          <w:sz w:val="24"/>
          <w:szCs w:val="24"/>
        </w:rPr>
        <w:t xml:space="preserve">F.to </w:t>
      </w:r>
      <w:r>
        <w:rPr>
          <w:rFonts w:ascii="Arial" w:hAnsi="Arial" w:cs="Arial"/>
          <w:bCs/>
          <w:sz w:val="24"/>
          <w:szCs w:val="24"/>
        </w:rPr>
        <w:t>Valeria Matichecchia</w:t>
      </w:r>
    </w:p>
    <w:p w14:paraId="6D0AA9CB" w14:textId="585BAE67" w:rsidR="00CF0A5A" w:rsidRPr="007F6638" w:rsidRDefault="00CF0A5A" w:rsidP="00662A6E">
      <w:pPr>
        <w:pStyle w:val="Nessunaspaziatura"/>
        <w:tabs>
          <w:tab w:val="center" w:pos="8364"/>
        </w:tabs>
      </w:pPr>
      <w:r>
        <w:rPr>
          <w:rFonts w:ascii="Arial" w:hAnsi="Arial" w:cs="Arial"/>
          <w:bCs/>
          <w:sz w:val="24"/>
          <w:szCs w:val="24"/>
        </w:rPr>
        <w:tab/>
        <w:t xml:space="preserve">F.to </w:t>
      </w:r>
      <w:r w:rsidR="00662A6E">
        <w:rPr>
          <w:rFonts w:ascii="Arial" w:hAnsi="Arial" w:cs="Arial"/>
          <w:bCs/>
          <w:sz w:val="24"/>
          <w:szCs w:val="24"/>
        </w:rPr>
        <w:t>Giovanni Difilippo</w:t>
      </w:r>
    </w:p>
    <w:sectPr w:rsidR="00CF0A5A" w:rsidRPr="007F6638" w:rsidSect="000F1BD6">
      <w:headerReference w:type="default" r:id="rId7"/>
      <w:footerReference w:type="default" r:id="rId8"/>
      <w:pgSz w:w="11906" w:h="16838"/>
      <w:pgMar w:top="1417" w:right="707" w:bottom="1134" w:left="709" w:header="385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42E59" w14:textId="77777777" w:rsidR="00425C4E" w:rsidRDefault="00425C4E" w:rsidP="006F7CB7">
      <w:pPr>
        <w:spacing w:after="0" w:line="240" w:lineRule="auto"/>
      </w:pPr>
      <w:r>
        <w:separator/>
      </w:r>
    </w:p>
  </w:endnote>
  <w:endnote w:type="continuationSeparator" w:id="0">
    <w:p w14:paraId="50C554D4" w14:textId="77777777" w:rsidR="00425C4E" w:rsidRDefault="00425C4E" w:rsidP="006F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ormata-Medium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F196" w14:textId="0A0C0C0E" w:rsidR="000F64FD" w:rsidRDefault="00D323AE" w:rsidP="000F64FD">
    <w:pPr>
      <w:pStyle w:val="Pidipagina"/>
      <w:tabs>
        <w:tab w:val="left" w:pos="9356"/>
      </w:tabs>
      <w:ind w:left="-426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51007E" wp14:editId="5D24B91B">
              <wp:simplePos x="0" y="0"/>
              <wp:positionH relativeFrom="column">
                <wp:posOffset>-748665</wp:posOffset>
              </wp:positionH>
              <wp:positionV relativeFrom="paragraph">
                <wp:posOffset>196184</wp:posOffset>
              </wp:positionV>
              <wp:extent cx="7739380" cy="9525"/>
              <wp:effectExtent l="0" t="0" r="33020" b="28575"/>
              <wp:wrapNone/>
              <wp:docPr id="101973162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38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83766A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95pt,15.45pt" to="550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" strokecolor="#039" strokeweight="1.5pt">
              <v:stroke joinstyle="miter"/>
            </v:line>
          </w:pict>
        </mc:Fallback>
      </mc:AlternateContent>
    </w:r>
  </w:p>
  <w:p w14:paraId="30E48ECD" w14:textId="0B37221F" w:rsidR="000F64FD" w:rsidRDefault="000F1BD6" w:rsidP="00D323AE">
    <w:pPr>
      <w:pStyle w:val="Pidipagina"/>
      <w:tabs>
        <w:tab w:val="left" w:pos="9356"/>
      </w:tabs>
      <w:ind w:left="-1134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0050BE0A" wp14:editId="054B2820">
          <wp:simplePos x="0" y="0"/>
          <wp:positionH relativeFrom="margin">
            <wp:posOffset>122555</wp:posOffset>
          </wp:positionH>
          <wp:positionV relativeFrom="paragraph">
            <wp:posOffset>64287</wp:posOffset>
          </wp:positionV>
          <wp:extent cx="609600" cy="551180"/>
          <wp:effectExtent l="0" t="0" r="0" b="1270"/>
          <wp:wrapNone/>
          <wp:docPr id="1209364391" name="Immagine 3" descr="Immagine che contiene testo, rosso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026932" name="Immagine 3" descr="Immagine che contiene testo, rosso, log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04"/>
                  <a:stretch/>
                </pic:blipFill>
                <pic:spPr bwMode="auto">
                  <a:xfrm>
                    <a:off x="0" y="0"/>
                    <a:ext cx="60960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5C005" w14:textId="7FF9CD3C" w:rsidR="000F64FD" w:rsidRPr="004C1F6A" w:rsidRDefault="000F64FD" w:rsidP="00351A77">
    <w:pPr>
      <w:pStyle w:val="Pidipagina"/>
      <w:tabs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4C1F6A"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5522C70" wp14:editId="5AD8E570">
          <wp:simplePos x="0" y="0"/>
          <wp:positionH relativeFrom="column">
            <wp:posOffset>899160</wp:posOffset>
          </wp:positionH>
          <wp:positionV relativeFrom="paragraph">
            <wp:posOffset>1402080</wp:posOffset>
          </wp:positionV>
          <wp:extent cx="723900" cy="543430"/>
          <wp:effectExtent l="0" t="0" r="0" b="9525"/>
          <wp:wrapNone/>
          <wp:docPr id="9050173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9" cy="5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FD">
      <w:rPr>
        <w:rFonts w:ascii="Open Sans" w:hAnsi="Open Sans" w:cs="Open Sans"/>
        <w:sz w:val="16"/>
        <w:szCs w:val="16"/>
      </w:rPr>
      <w:t>I.I.S.S. “</w:t>
    </w:r>
    <w:r w:rsidRPr="000F64FD">
      <w:rPr>
        <w:rFonts w:ascii="Open Sans" w:hAnsi="Open Sans" w:cs="Open Sans"/>
        <w:b/>
        <w:bCs/>
        <w:sz w:val="16"/>
        <w:szCs w:val="16"/>
      </w:rPr>
      <w:t>Pietro Sette</w:t>
    </w:r>
    <w:r w:rsidRPr="000F64FD">
      <w:rPr>
        <w:rFonts w:ascii="Open Sans" w:hAnsi="Open Sans" w:cs="Open Sans"/>
        <w:sz w:val="16"/>
        <w:szCs w:val="16"/>
      </w:rPr>
      <w:t xml:space="preserve">” 70029, Santeramo in Colle (BA) - </w:t>
    </w:r>
    <w:r w:rsidRPr="000F64FD">
      <w:rPr>
        <w:rFonts w:ascii="Open Sans" w:hAnsi="Open Sans" w:cs="Open Sans"/>
        <w:b/>
        <w:bCs/>
        <w:sz w:val="16"/>
        <w:szCs w:val="16"/>
      </w:rPr>
      <w:t xml:space="preserve">sede </w:t>
    </w:r>
    <w:proofErr w:type="spellStart"/>
    <w:r w:rsidRPr="000F64FD">
      <w:rPr>
        <w:rFonts w:ascii="Open Sans" w:hAnsi="Open Sans" w:cs="Open Sans"/>
        <w:b/>
        <w:bCs/>
        <w:sz w:val="16"/>
        <w:szCs w:val="16"/>
      </w:rPr>
      <w:t>Amministrativa_IPSIA</w:t>
    </w:r>
    <w:proofErr w:type="spellEnd"/>
    <w:r w:rsidRPr="000F64FD">
      <w:rPr>
        <w:rFonts w:ascii="Open Sans" w:hAnsi="Open Sans" w:cs="Open Sans"/>
        <w:b/>
        <w:bCs/>
        <w:sz w:val="16"/>
        <w:szCs w:val="16"/>
      </w:rPr>
      <w:t>:</w:t>
    </w:r>
    <w:r w:rsidRPr="000F64FD">
      <w:rPr>
        <w:rFonts w:ascii="Open Sans" w:hAnsi="Open Sans" w:cs="Open Sans"/>
        <w:sz w:val="16"/>
        <w:szCs w:val="16"/>
      </w:rPr>
      <w:t xml:space="preserve"> via F.lli Kennedy, 7 - 080.3036201</w:t>
    </w:r>
  </w:p>
  <w:p w14:paraId="6F471787" w14:textId="132383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sede ITE_LS: </w:t>
    </w:r>
    <w:r w:rsidRPr="000F64FD">
      <w:rPr>
        <w:rFonts w:ascii="Open Sans" w:hAnsi="Open Sans" w:cs="Open Sans"/>
        <w:sz w:val="16"/>
        <w:szCs w:val="16"/>
      </w:rPr>
      <w:t xml:space="preserve">via </w:t>
    </w:r>
    <w:r w:rsidRPr="004C1F6A">
      <w:rPr>
        <w:rFonts w:ascii="Open Sans" w:hAnsi="Open Sans" w:cs="Open Sans"/>
        <w:sz w:val="16"/>
        <w:szCs w:val="16"/>
      </w:rPr>
      <w:t>P</w:t>
    </w:r>
    <w:r w:rsidRPr="000F64FD">
      <w:rPr>
        <w:rFonts w:ascii="Open Sans" w:hAnsi="Open Sans" w:cs="Open Sans"/>
        <w:sz w:val="16"/>
        <w:szCs w:val="16"/>
      </w:rPr>
      <w:t>ietro Sette - 080.3039751</w:t>
    </w:r>
    <w:r w:rsidRPr="000F64FD">
      <w:rPr>
        <w:rFonts w:ascii="Open Sans" w:hAnsi="Open Sans" w:cs="Open Sans"/>
        <w:b/>
        <w:bCs/>
        <w:sz w:val="16"/>
        <w:szCs w:val="16"/>
      </w:rPr>
      <w:t>Codice Meccanografico:</w:t>
    </w:r>
    <w:r w:rsidRPr="000F64FD">
      <w:rPr>
        <w:rFonts w:ascii="Open Sans" w:hAnsi="Open Sans" w:cs="Open Sans"/>
        <w:sz w:val="16"/>
        <w:szCs w:val="16"/>
      </w:rPr>
      <w:t xml:space="preserve"> BAIS01600D - </w:t>
    </w:r>
    <w:r w:rsidRPr="000F64FD">
      <w:rPr>
        <w:rFonts w:ascii="Open Sans" w:hAnsi="Open Sans" w:cs="Open Sans"/>
        <w:b/>
        <w:bCs/>
        <w:sz w:val="16"/>
        <w:szCs w:val="16"/>
      </w:rPr>
      <w:t>Cod. fiscale:</w:t>
    </w:r>
    <w:r w:rsidRPr="000F64FD">
      <w:rPr>
        <w:rFonts w:ascii="Open Sans" w:hAnsi="Open Sans" w:cs="Open Sans"/>
        <w:sz w:val="16"/>
        <w:szCs w:val="16"/>
      </w:rPr>
      <w:t xml:space="preserve"> 91053080726</w:t>
    </w:r>
  </w:p>
  <w:p w14:paraId="019A7835" w14:textId="5479A1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Cod. univoco: </w:t>
    </w:r>
    <w:r w:rsidRPr="000F64FD">
      <w:rPr>
        <w:rFonts w:ascii="Open Sans" w:hAnsi="Open Sans" w:cs="Open Sans"/>
        <w:sz w:val="16"/>
        <w:szCs w:val="16"/>
      </w:rPr>
      <w:t>UFZ88A</w:t>
    </w:r>
    <w:r w:rsidRPr="004C1F6A">
      <w:rPr>
        <w:rFonts w:ascii="Open Sans" w:hAnsi="Open Sans" w:cs="Open Sans"/>
        <w:sz w:val="16"/>
        <w:szCs w:val="16"/>
      </w:rPr>
      <w:t xml:space="preserve"> - </w:t>
    </w:r>
    <w:r w:rsidRPr="000F64FD">
      <w:rPr>
        <w:rFonts w:ascii="Open Sans" w:hAnsi="Open Sans" w:cs="Open Sans"/>
        <w:b/>
        <w:bCs/>
        <w:sz w:val="16"/>
        <w:szCs w:val="16"/>
      </w:rPr>
      <w:t xml:space="preserve">PEO: </w:t>
    </w:r>
    <w:r w:rsidRPr="000F64FD">
      <w:rPr>
        <w:rFonts w:ascii="Open Sans" w:hAnsi="Open Sans" w:cs="Open Sans"/>
        <w:sz w:val="16"/>
        <w:szCs w:val="16"/>
      </w:rPr>
      <w:t xml:space="preserve">bais01600d@istruzione.it - </w:t>
    </w:r>
    <w:r w:rsidRPr="000F64FD">
      <w:rPr>
        <w:rFonts w:ascii="Open Sans" w:hAnsi="Open Sans" w:cs="Open Sans"/>
        <w:b/>
        <w:bCs/>
        <w:sz w:val="16"/>
        <w:szCs w:val="16"/>
      </w:rPr>
      <w:t>PEC:</w:t>
    </w:r>
    <w:r w:rsidRPr="000F64FD">
      <w:rPr>
        <w:rFonts w:ascii="Open Sans" w:hAnsi="Open Sans" w:cs="Open Sans"/>
        <w:sz w:val="16"/>
        <w:szCs w:val="16"/>
      </w:rPr>
      <w:t xml:space="preserve"> bais01600d@pec.istruzione.it - </w:t>
    </w:r>
    <w:hyperlink r:id="rId3" w:history="1">
      <w:r w:rsidRPr="000F64FD">
        <w:rPr>
          <w:rStyle w:val="Collegamentoipertestuale"/>
          <w:rFonts w:ascii="Open Sans" w:hAnsi="Open Sans" w:cs="Open Sans"/>
          <w:color w:val="000099"/>
          <w:sz w:val="16"/>
          <w:szCs w:val="16"/>
        </w:rPr>
        <w:t>www.iisspietrosette.edu.it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D771A" w14:textId="77777777" w:rsidR="00425C4E" w:rsidRDefault="00425C4E" w:rsidP="006F7CB7">
      <w:pPr>
        <w:spacing w:after="0" w:line="240" w:lineRule="auto"/>
      </w:pPr>
      <w:r>
        <w:separator/>
      </w:r>
    </w:p>
  </w:footnote>
  <w:footnote w:type="continuationSeparator" w:id="0">
    <w:p w14:paraId="7D1F2551" w14:textId="77777777" w:rsidR="00425C4E" w:rsidRDefault="00425C4E" w:rsidP="006F7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2F6A" w14:textId="249AF223" w:rsidR="006F7CB7" w:rsidRDefault="004C1F6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7A53A48" wp14:editId="6747ED92">
          <wp:simplePos x="0" y="0"/>
          <wp:positionH relativeFrom="page">
            <wp:align>center</wp:align>
          </wp:positionH>
          <wp:positionV relativeFrom="margin">
            <wp:posOffset>-2587327</wp:posOffset>
          </wp:positionV>
          <wp:extent cx="7397844" cy="2509935"/>
          <wp:effectExtent l="0" t="0" r="0" b="5080"/>
          <wp:wrapNone/>
          <wp:docPr id="628484009" name="Drawing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7597d4be7839835acb44167307c8a4.png"/>
                  <pic:cNvPicPr>
                    <a:picLocks noChangeAspect="1"/>
                  </pic:cNvPicPr>
                </pic:nvPicPr>
                <pic:blipFill rotWithShape="1">
                  <a:blip r:embed="rId1"/>
                  <a:srcRect b="26797"/>
                  <a:stretch/>
                </pic:blipFill>
                <pic:spPr bwMode="auto">
                  <a:xfrm>
                    <a:off x="0" y="0"/>
                    <a:ext cx="7397844" cy="2509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7406E"/>
    <w:multiLevelType w:val="hybridMultilevel"/>
    <w:tmpl w:val="D8D01E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2869E4"/>
    <w:multiLevelType w:val="hybridMultilevel"/>
    <w:tmpl w:val="49AE1B0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168B4"/>
    <w:multiLevelType w:val="hybridMultilevel"/>
    <w:tmpl w:val="912A72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966546">
    <w:abstractNumId w:val="0"/>
  </w:num>
  <w:num w:numId="2" w16cid:durableId="1255020330">
    <w:abstractNumId w:val="2"/>
  </w:num>
  <w:num w:numId="3" w16cid:durableId="1751731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B7"/>
    <w:rsid w:val="00021ED1"/>
    <w:rsid w:val="000F1BD6"/>
    <w:rsid w:val="000F64FD"/>
    <w:rsid w:val="00172B6A"/>
    <w:rsid w:val="001A38C5"/>
    <w:rsid w:val="001A4214"/>
    <w:rsid w:val="0026790D"/>
    <w:rsid w:val="002C2F65"/>
    <w:rsid w:val="00351A77"/>
    <w:rsid w:val="003C0BB7"/>
    <w:rsid w:val="00425C4E"/>
    <w:rsid w:val="00466792"/>
    <w:rsid w:val="00472807"/>
    <w:rsid w:val="00477490"/>
    <w:rsid w:val="004C1F6A"/>
    <w:rsid w:val="0052058C"/>
    <w:rsid w:val="00590053"/>
    <w:rsid w:val="005C4004"/>
    <w:rsid w:val="005E5314"/>
    <w:rsid w:val="00662A6E"/>
    <w:rsid w:val="006F7CB7"/>
    <w:rsid w:val="00701206"/>
    <w:rsid w:val="00750650"/>
    <w:rsid w:val="007F6638"/>
    <w:rsid w:val="008768C6"/>
    <w:rsid w:val="008B0DD8"/>
    <w:rsid w:val="00972668"/>
    <w:rsid w:val="00A541BF"/>
    <w:rsid w:val="00B674C3"/>
    <w:rsid w:val="00B71FD8"/>
    <w:rsid w:val="00C47862"/>
    <w:rsid w:val="00CF0A5A"/>
    <w:rsid w:val="00CF3F36"/>
    <w:rsid w:val="00D11D15"/>
    <w:rsid w:val="00D268FE"/>
    <w:rsid w:val="00D323AE"/>
    <w:rsid w:val="00EA075F"/>
    <w:rsid w:val="00EA6D93"/>
    <w:rsid w:val="00ED381D"/>
    <w:rsid w:val="00F7245D"/>
    <w:rsid w:val="00FD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AEB2B"/>
  <w15:chartTrackingRefBased/>
  <w15:docId w15:val="{9BAE457D-D5A2-4875-990B-6A0E022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0A5A"/>
  </w:style>
  <w:style w:type="paragraph" w:styleId="Titolo1">
    <w:name w:val="heading 1"/>
    <w:basedOn w:val="Normale"/>
    <w:next w:val="Normale"/>
    <w:link w:val="Titolo1Carattere"/>
    <w:uiPriority w:val="9"/>
    <w:qFormat/>
    <w:rsid w:val="006F7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C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C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C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99"/>
    <w:qFormat/>
    <w:rsid w:val="006F7C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C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C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C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CB7"/>
  </w:style>
  <w:style w:type="paragraph" w:styleId="Pidipagina">
    <w:name w:val="footer"/>
    <w:basedOn w:val="Normale"/>
    <w:link w:val="Pidipagina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CB7"/>
  </w:style>
  <w:style w:type="paragraph" w:styleId="NormaleWeb">
    <w:name w:val="Normal (Web)"/>
    <w:basedOn w:val="Normale"/>
    <w:uiPriority w:val="99"/>
    <w:semiHidden/>
    <w:unhideWhenUsed/>
    <w:rsid w:val="006F7CB7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F64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4FD"/>
    <w:rPr>
      <w:color w:val="605E5C"/>
      <w:shd w:val="clear" w:color="auto" w:fill="E1DFDD"/>
    </w:rPr>
  </w:style>
  <w:style w:type="paragraph" w:customStyle="1" w:styleId="Default">
    <w:name w:val="Default"/>
    <w:rsid w:val="00CF0A5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  <w14:ligatures w14:val="none"/>
    </w:rPr>
  </w:style>
  <w:style w:type="character" w:customStyle="1" w:styleId="numeroparagrafo">
    <w:name w:val="numero paragrafo"/>
    <w:rsid w:val="00CF0A5A"/>
    <w:rPr>
      <w:rFonts w:ascii="Formata-Medium" w:hAnsi="Formata-Medium" w:cs="Formata-Medium"/>
    </w:rPr>
  </w:style>
  <w:style w:type="table" w:customStyle="1" w:styleId="TableNormal">
    <w:name w:val="Table Normal"/>
    <w:uiPriority w:val="2"/>
    <w:semiHidden/>
    <w:unhideWhenUsed/>
    <w:qFormat/>
    <w:rsid w:val="00CF0A5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CF0A5A"/>
    <w:pPr>
      <w:spacing w:after="0" w:line="240" w:lineRule="auto"/>
    </w:pPr>
    <w:rPr>
      <w:rFonts w:ascii="Calibri" w:eastAsia="Times New Roman" w:hAnsi="Calibri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Valeria MATICHECCHIA</cp:lastModifiedBy>
  <cp:revision>4</cp:revision>
  <cp:lastPrinted>2025-02-03T16:51:00Z</cp:lastPrinted>
  <dcterms:created xsi:type="dcterms:W3CDTF">2026-05-25T07:34:00Z</dcterms:created>
  <dcterms:modified xsi:type="dcterms:W3CDTF">2026-05-25T07:53:00Z</dcterms:modified>
</cp:coreProperties>
</file>